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E1" w:rsidRPr="003B7AE3" w:rsidRDefault="0035136E" w:rsidP="00921F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ЗАКЛЮЧЕНИЕ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 результатах публичных слушаний</w:t>
      </w:r>
    </w:p>
    <w:p w:rsidR="00921F6C" w:rsidRPr="003B7AE3" w:rsidRDefault="00297B2B" w:rsidP="00610F8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07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7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</w:t>
      </w:r>
      <w:r w:rsidR="00CB5FE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 Сургут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0565B" w:rsidRPr="003B7AE3" w:rsidRDefault="00921F6C" w:rsidP="00B7409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основании постановления Администрации города от </w:t>
      </w:r>
      <w:r w:rsidR="00B7409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09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297B2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</w:t>
      </w:r>
      <w:r w:rsidR="00B7409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6243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«О назначении публичных слушаний</w:t>
      </w:r>
      <w:r w:rsidR="00F83A9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», Администрацией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города Сургута</w:t>
      </w:r>
      <w:r w:rsidR="00F9160D" w:rsidRPr="003B7AE3">
        <w:rPr>
          <w:sz w:val="24"/>
          <w:szCs w:val="24"/>
        </w:rPr>
        <w:t xml:space="preserve"> </w:t>
      </w:r>
      <w:r w:rsidR="00F916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в лице комиссии по градостроительному зонированию, состав и полномочия которой утверждены распоряжением Администрации от 02.05.2024 № 2208 «О создании комиссии по градостроительному зонированию и о признании утратившими силу некоторых муниципальных правовых актов»</w:t>
      </w:r>
      <w:r w:rsidR="006967F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проведены публичные слушания по проекту решения </w:t>
      </w:r>
      <w:r w:rsidR="00B74093">
        <w:rPr>
          <w:rFonts w:ascii="Times New Roman" w:eastAsia="Times New Roman" w:hAnsi="Times New Roman" w:cs="Times New Roman"/>
          <w:sz w:val="24"/>
          <w:szCs w:val="24"/>
          <w:lang w:eastAsia="zh-CN"/>
        </w:rPr>
        <w:t>о</w:t>
      </w:r>
      <w:r w:rsidR="00B74093" w:rsidRPr="00B7409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предоставлении разрешения на условно разрешенный вид использования земельного участка </w:t>
      </w:r>
      <w:r w:rsidR="00B74093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B74093" w:rsidRPr="00B7409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 кадастровым номером 86:10:0101224:932, расположенного по адресу: город Сургут, Северный промрайон, проезд 2П, территориальная зона </w:t>
      </w:r>
      <w:r w:rsidR="00B74093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B74093" w:rsidRPr="00B74093">
        <w:rPr>
          <w:rFonts w:ascii="Times New Roman" w:eastAsia="Times New Roman" w:hAnsi="Times New Roman" w:cs="Times New Roman"/>
          <w:sz w:val="24"/>
          <w:szCs w:val="24"/>
          <w:lang w:eastAsia="zh-CN"/>
        </w:rPr>
        <w:t>К. «Коммунально-складская зона», условно ра</w:t>
      </w:r>
      <w:r w:rsidR="00B74093">
        <w:rPr>
          <w:rFonts w:ascii="Times New Roman" w:eastAsia="Times New Roman" w:hAnsi="Times New Roman" w:cs="Times New Roman"/>
          <w:sz w:val="24"/>
          <w:szCs w:val="24"/>
          <w:lang w:eastAsia="zh-CN"/>
        </w:rPr>
        <w:t>зрешенный вид – деловое управле</w:t>
      </w:r>
      <w:r w:rsidR="00B74093" w:rsidRPr="00B74093">
        <w:rPr>
          <w:rFonts w:ascii="Times New Roman" w:eastAsia="Times New Roman" w:hAnsi="Times New Roman" w:cs="Times New Roman"/>
          <w:sz w:val="24"/>
          <w:szCs w:val="24"/>
          <w:lang w:eastAsia="zh-CN"/>
        </w:rPr>
        <w:t>ние</w:t>
      </w:r>
      <w:r w:rsidR="00B7409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B74093" w:rsidRPr="00B74093">
        <w:rPr>
          <w:rFonts w:ascii="Times New Roman" w:eastAsia="Times New Roman" w:hAnsi="Times New Roman" w:cs="Times New Roman"/>
          <w:sz w:val="24"/>
          <w:szCs w:val="24"/>
          <w:lang w:eastAsia="zh-CN"/>
        </w:rPr>
        <w:t>(код 4.1), в целях окончания строительства объекта незавершенного строительства на земельном участке с кадастровым номером 86:10:0101224:932.</w:t>
      </w:r>
      <w:r w:rsidR="00FE661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B74093" w:rsidRPr="00B74093">
        <w:rPr>
          <w:rFonts w:ascii="Times New Roman" w:eastAsia="Times New Roman" w:hAnsi="Times New Roman" w:cs="Times New Roman"/>
          <w:sz w:val="24"/>
          <w:szCs w:val="24"/>
          <w:lang w:eastAsia="zh-CN"/>
        </w:rPr>
        <w:t>Заявитель: Общество с ограниченной ответственностью «</w:t>
      </w:r>
      <w:proofErr w:type="spellStart"/>
      <w:r w:rsidR="00B74093" w:rsidRPr="00B74093">
        <w:rPr>
          <w:rFonts w:ascii="Times New Roman" w:eastAsia="Times New Roman" w:hAnsi="Times New Roman" w:cs="Times New Roman"/>
          <w:sz w:val="24"/>
          <w:szCs w:val="24"/>
          <w:lang w:eastAsia="zh-CN"/>
        </w:rPr>
        <w:t>ГеоТрейд</w:t>
      </w:r>
      <w:proofErr w:type="spellEnd"/>
      <w:r w:rsidR="00B74093" w:rsidRPr="00B74093">
        <w:rPr>
          <w:rFonts w:ascii="Times New Roman" w:eastAsia="Times New Roman" w:hAnsi="Times New Roman" w:cs="Times New Roman"/>
          <w:sz w:val="24"/>
          <w:szCs w:val="24"/>
          <w:lang w:eastAsia="zh-CN"/>
        </w:rPr>
        <w:t>»</w:t>
      </w:r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921F6C" w:rsidRPr="003B7AE3" w:rsidRDefault="00921F6C" w:rsidP="0060565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ходе публичных слушаний оформлен и составлен протокол от </w:t>
      </w:r>
      <w:r w:rsidR="006A36E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297B2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297B2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2</w:t>
      </w:r>
      <w:r w:rsidR="006A36E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297B2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</w:t>
      </w:r>
      <w:r w:rsidR="00DA5B58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</w:p>
    <w:p w:rsidR="00297B2B" w:rsidRDefault="00216450" w:rsidP="00B3300D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В публичных слушаниях приняли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DA5B58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участие </w:t>
      </w:r>
      <w:r w:rsid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t>11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участников публичных слушаний, которые внесли следующие предложения и замечания по проекту: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921F6C" w:rsidRPr="003B7AE3" w:rsidRDefault="00CB5FE1" w:rsidP="00297B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редложения и замечания граждан, постоянно проживающих на территории проведения публичных слушаний:</w:t>
      </w:r>
    </w:p>
    <w:tbl>
      <w:tblPr>
        <w:tblW w:w="155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268"/>
        <w:gridCol w:w="5954"/>
        <w:gridCol w:w="4536"/>
        <w:gridCol w:w="2268"/>
      </w:tblGrid>
      <w:tr w:rsidR="00CB5FE1" w:rsidRPr="00921F6C" w:rsidTr="00791EE4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BC6FF8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CB5FE1" w:rsidRPr="00921F6C" w:rsidTr="00791EE4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6B072D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D375B1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Не поступали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</w:tr>
    </w:tbl>
    <w:p w:rsidR="00921F6C" w:rsidRPr="00921F6C" w:rsidRDefault="00921F6C" w:rsidP="00921F6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lang w:eastAsia="ru-RU"/>
        </w:rPr>
      </w:pPr>
      <w:r w:rsidRPr="00921F6C">
        <w:rPr>
          <w:rFonts w:ascii="Times New Roman" w:eastAsia="Times New Roman" w:hAnsi="Times New Roman" w:cs="Times New Roman"/>
          <w:color w:val="22272F"/>
          <w:lang w:eastAsia="ru-RU"/>
        </w:rPr>
        <w:t>предложения и замечания иных участников публичных слушаний:</w:t>
      </w:r>
    </w:p>
    <w:tbl>
      <w:tblPr>
        <w:tblW w:w="155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268"/>
        <w:gridCol w:w="6096"/>
        <w:gridCol w:w="4352"/>
        <w:gridCol w:w="2310"/>
      </w:tblGrid>
      <w:tr w:rsidR="004B03F1" w:rsidRPr="00791EE4" w:rsidTr="00791EE4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791EE4" w:rsidRDefault="00BC6FF8" w:rsidP="00BC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791EE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791EE4" w:rsidRDefault="00921F6C" w:rsidP="00BC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791EE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791EE4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791EE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отчество/наименование юридического лица</w:t>
            </w: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791EE4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791EE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43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791EE4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791EE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791EE4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791EE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393134" w:rsidRPr="00791EE4" w:rsidTr="00791EE4">
        <w:trPr>
          <w:trHeight w:val="32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134" w:rsidRPr="00791EE4" w:rsidRDefault="00824E24" w:rsidP="00D04E96">
            <w:pPr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З</w:t>
            </w:r>
            <w:bookmarkStart w:id="0" w:name="_GoBack"/>
            <w:bookmarkEnd w:id="0"/>
            <w:r w:rsidR="00393134" w:rsidRPr="00791EE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34" w:rsidRPr="00791EE4" w:rsidRDefault="00393134" w:rsidP="00297B2B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791EE4">
              <w:rPr>
                <w:rFonts w:ascii="Times New Roman" w:eastAsia="Times New Roman" w:hAnsi="Times New Roman" w:cs="Times New Roman"/>
                <w:lang w:eastAsia="zh-CN"/>
              </w:rPr>
              <w:t>Ганенко Людмила Витальевна, генеральный директор ООО «</w:t>
            </w:r>
            <w:proofErr w:type="spellStart"/>
            <w:r w:rsidRPr="00791EE4">
              <w:rPr>
                <w:rFonts w:ascii="Times New Roman" w:eastAsia="Times New Roman" w:hAnsi="Times New Roman" w:cs="Times New Roman"/>
                <w:lang w:eastAsia="zh-CN"/>
              </w:rPr>
              <w:t>ГеоТрейд</w:t>
            </w:r>
            <w:proofErr w:type="spellEnd"/>
            <w:r w:rsidRPr="00791EE4">
              <w:rPr>
                <w:rFonts w:ascii="Times New Roman" w:eastAsia="Times New Roman" w:hAnsi="Times New Roman" w:cs="Times New Roman"/>
                <w:lang w:eastAsia="zh-CN"/>
              </w:rPr>
              <w:t>»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3134" w:rsidRPr="00791EE4" w:rsidRDefault="00393134" w:rsidP="00C63A01">
            <w:pPr>
              <w:widowControl w:val="0"/>
              <w:suppressAutoHyphens/>
              <w:ind w:right="119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791EE4">
              <w:rPr>
                <w:rFonts w:ascii="Times New Roman" w:eastAsia="Times New Roman" w:hAnsi="Times New Roman" w:cs="Times New Roman"/>
                <w:lang w:eastAsia="zh-CN"/>
              </w:rPr>
              <w:t>-о том, в результате торгов компания «</w:t>
            </w:r>
            <w:proofErr w:type="spellStart"/>
            <w:r w:rsidRPr="00791EE4">
              <w:rPr>
                <w:rFonts w:ascii="Times New Roman" w:eastAsia="Times New Roman" w:hAnsi="Times New Roman" w:cs="Times New Roman"/>
                <w:lang w:eastAsia="zh-CN"/>
              </w:rPr>
              <w:t>Геотрейд</w:t>
            </w:r>
            <w:proofErr w:type="spellEnd"/>
            <w:r w:rsidRPr="00791EE4">
              <w:rPr>
                <w:rFonts w:ascii="Times New Roman" w:eastAsia="Times New Roman" w:hAnsi="Times New Roman" w:cs="Times New Roman"/>
                <w:lang w:eastAsia="zh-CN"/>
              </w:rPr>
              <w:t>» приобрела в собственность у должника ООО «</w:t>
            </w:r>
            <w:proofErr w:type="spellStart"/>
            <w:r w:rsidRPr="00791EE4">
              <w:rPr>
                <w:rFonts w:ascii="Times New Roman" w:eastAsia="Times New Roman" w:hAnsi="Times New Roman" w:cs="Times New Roman"/>
                <w:lang w:eastAsia="zh-CN"/>
              </w:rPr>
              <w:t>Спецстрой</w:t>
            </w:r>
            <w:proofErr w:type="spellEnd"/>
            <w:r w:rsidRPr="00791EE4">
              <w:rPr>
                <w:rFonts w:ascii="Times New Roman" w:eastAsia="Times New Roman" w:hAnsi="Times New Roman" w:cs="Times New Roman"/>
                <w:lang w:eastAsia="zh-CN"/>
              </w:rPr>
              <w:t xml:space="preserve">» земельный участок, с расположенными на нем объектами незавершенного строительства, со степенью готовности – 95 %. АБК площадь 429,9 </w:t>
            </w:r>
            <w:proofErr w:type="spellStart"/>
            <w:proofErr w:type="gramStart"/>
            <w:r w:rsidRPr="00791EE4">
              <w:rPr>
                <w:rFonts w:ascii="Times New Roman" w:eastAsia="Times New Roman" w:hAnsi="Times New Roman" w:cs="Times New Roman"/>
                <w:lang w:eastAsia="zh-CN"/>
              </w:rPr>
              <w:t>кв.м</w:t>
            </w:r>
            <w:proofErr w:type="spellEnd"/>
            <w:proofErr w:type="gramEnd"/>
            <w:r w:rsidRPr="00791EE4">
              <w:rPr>
                <w:rFonts w:ascii="Times New Roman" w:eastAsia="Times New Roman" w:hAnsi="Times New Roman" w:cs="Times New Roman"/>
                <w:lang w:eastAsia="zh-CN"/>
              </w:rPr>
              <w:t xml:space="preserve">, складское помещение - 744 </w:t>
            </w:r>
            <w:proofErr w:type="spellStart"/>
            <w:r w:rsidRPr="00791EE4">
              <w:rPr>
                <w:rFonts w:ascii="Times New Roman" w:eastAsia="Times New Roman" w:hAnsi="Times New Roman" w:cs="Times New Roman"/>
                <w:lang w:eastAsia="zh-CN"/>
              </w:rPr>
              <w:t>кв.м</w:t>
            </w:r>
            <w:proofErr w:type="spellEnd"/>
            <w:r w:rsidRPr="00791EE4">
              <w:rPr>
                <w:rFonts w:ascii="Times New Roman" w:eastAsia="Times New Roman" w:hAnsi="Times New Roman" w:cs="Times New Roman"/>
                <w:lang w:eastAsia="zh-CN"/>
              </w:rPr>
              <w:t xml:space="preserve">. Разрешение на строительство выдано в 2015 году Администрацией города Сургута. Строительство осуществлялось в соответствии с нормами </w:t>
            </w:r>
            <w:proofErr w:type="spellStart"/>
            <w:r w:rsidRPr="00791EE4">
              <w:rPr>
                <w:rFonts w:ascii="Times New Roman" w:eastAsia="Times New Roman" w:hAnsi="Times New Roman" w:cs="Times New Roman"/>
                <w:lang w:eastAsia="zh-CN"/>
              </w:rPr>
              <w:t>градпроектирования</w:t>
            </w:r>
            <w:proofErr w:type="spellEnd"/>
            <w:r w:rsidRPr="00791EE4">
              <w:rPr>
                <w:rFonts w:ascii="Times New Roman" w:eastAsia="Times New Roman" w:hAnsi="Times New Roman" w:cs="Times New Roman"/>
                <w:lang w:eastAsia="zh-CN"/>
              </w:rPr>
              <w:t xml:space="preserve">, действовавшими на момент строительства объектов, без необходимости получения разрешения на условно разрешенный вид использования и отклонения от предельных параметров разрешенного 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134" w:rsidRPr="00791EE4" w:rsidRDefault="00393134" w:rsidP="0028373D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791EE4">
              <w:rPr>
                <w:rFonts w:ascii="Times New Roman" w:eastAsia="Times New Roman" w:hAnsi="Times New Roman" w:cs="Times New Roman"/>
                <w:lang w:eastAsia="zh-CN"/>
              </w:rPr>
              <w:t>Предоставить разрешение на условно разрешенный вид использования земельного участка с кадастровым номером 86:10:0101224:932, расположенного по адресу: город Сургут, Северный промрайон, проезд 2П, территориальная зона К. «Коммунально-складская зона», условно разрешенный вид – деловое управление (код 4.1), в целях окончания строительства объекта незавершенного строительства на земельном участке с кадастровым номером 86:10:0101224:932.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134" w:rsidRPr="00791EE4" w:rsidRDefault="00393134" w:rsidP="005753F4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  <w:r w:rsidRPr="00791EE4">
              <w:rPr>
                <w:color w:val="22272F"/>
                <w:sz w:val="22"/>
                <w:szCs w:val="22"/>
              </w:rPr>
              <w:t xml:space="preserve">1. В соответствии </w:t>
            </w:r>
          </w:p>
          <w:p w:rsidR="00393134" w:rsidRPr="00791EE4" w:rsidRDefault="00393134" w:rsidP="005753F4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  <w:r w:rsidRPr="00791EE4">
              <w:rPr>
                <w:color w:val="22272F"/>
                <w:sz w:val="22"/>
                <w:szCs w:val="22"/>
              </w:rPr>
              <w:t>со ст. 39 Градостроительного кодекса РФ.</w:t>
            </w:r>
          </w:p>
          <w:p w:rsidR="00393134" w:rsidRPr="00791EE4" w:rsidRDefault="00393134" w:rsidP="005753F4">
            <w:pPr>
              <w:widowControl w:val="0"/>
              <w:spacing w:after="0"/>
              <w:ind w:left="21"/>
              <w:rPr>
                <w:color w:val="22272F"/>
              </w:rPr>
            </w:pPr>
            <w:r w:rsidRPr="00791EE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 Результаты публичных слушаний.</w:t>
            </w:r>
          </w:p>
        </w:tc>
      </w:tr>
      <w:tr w:rsidR="00393134" w:rsidRPr="00791EE4" w:rsidTr="00791EE4">
        <w:trPr>
          <w:trHeight w:val="732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134" w:rsidRPr="00791EE4" w:rsidRDefault="00393134" w:rsidP="00D04E96">
            <w:pPr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34" w:rsidRPr="00791EE4" w:rsidRDefault="00393134" w:rsidP="00297B2B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1EE4" w:rsidRPr="00791EE4" w:rsidRDefault="00791EE4" w:rsidP="00791EE4">
            <w:pPr>
              <w:widowControl w:val="0"/>
              <w:suppressAutoHyphens/>
              <w:ind w:right="119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791EE4">
              <w:rPr>
                <w:rFonts w:ascii="Times New Roman" w:eastAsia="Times New Roman" w:hAnsi="Times New Roman" w:cs="Times New Roman"/>
                <w:lang w:eastAsia="zh-CN"/>
              </w:rPr>
              <w:t>строительства. Право собственности на земельный участок закреплено в выписке ЕГРН от 05.03.2025. В марте 2026 получено разрешение на продление разрешения на строительства и на смену собственника. Общество обратилось в Администрацию города Сургута за услугой «Внесение изменений в разрешение на строительство объекта капитального строительства» на объект «производственная база ООО «</w:t>
            </w:r>
            <w:proofErr w:type="spellStart"/>
            <w:r w:rsidRPr="00791EE4">
              <w:rPr>
                <w:rFonts w:ascii="Times New Roman" w:eastAsia="Times New Roman" w:hAnsi="Times New Roman" w:cs="Times New Roman"/>
                <w:lang w:eastAsia="zh-CN"/>
              </w:rPr>
              <w:t>Спецстрой</w:t>
            </w:r>
            <w:proofErr w:type="spellEnd"/>
            <w:r w:rsidRPr="00791EE4">
              <w:rPr>
                <w:rFonts w:ascii="Times New Roman" w:eastAsia="Times New Roman" w:hAnsi="Times New Roman" w:cs="Times New Roman"/>
                <w:lang w:eastAsia="zh-CN"/>
              </w:rPr>
              <w:t>» в Северном промрайоне, проезд 2П города Сургута», расположенного на земельном участке с кадастровым номером 86:10:0101224:932, по объектам: административно-бытовой корпус и склад. По данному обращению был получен отказ. Учитывая, что в сведениях ЕГРН процент застройки здания АБК и склад составляет 95 % на 2023 год, т.е. до вступления в силу Решения Думы города от 03.12.2024 № 703-VII ДГ, прошу дать разрешения на предоставления разрешения на условно разрешенный вид использования земельного участка - деловое управление (код 4.1), в целях последующего ввода в эксплуатацию объекта незавершенного строительства.</w:t>
            </w:r>
          </w:p>
          <w:p w:rsidR="00791EE4" w:rsidRPr="00791EE4" w:rsidRDefault="00791EE4" w:rsidP="00791EE4">
            <w:pPr>
              <w:ind w:right="12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791EE4">
              <w:rPr>
                <w:rFonts w:ascii="Times New Roman" w:eastAsia="Times New Roman" w:hAnsi="Times New Roman" w:cs="Times New Roman"/>
                <w:lang w:eastAsia="zh-CN"/>
              </w:rPr>
              <w:t>-в отношении проектной документации были небольшие несоответствия, на сегодняшний день всё исправлено.</w:t>
            </w:r>
          </w:p>
          <w:p w:rsidR="00393134" w:rsidRPr="00791EE4" w:rsidRDefault="00791EE4" w:rsidP="00791EE4">
            <w:pPr>
              <w:ind w:right="12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791EE4">
              <w:rPr>
                <w:rFonts w:ascii="Times New Roman" w:eastAsia="Times New Roman" w:hAnsi="Times New Roman" w:cs="Times New Roman"/>
                <w:lang w:eastAsia="zh-CN"/>
              </w:rPr>
              <w:t>-да, соответствуют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134" w:rsidRPr="00791EE4" w:rsidRDefault="00393134" w:rsidP="0028373D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3134" w:rsidRPr="00791EE4" w:rsidRDefault="00393134" w:rsidP="005753F4">
            <w:pPr>
              <w:widowControl w:val="0"/>
              <w:spacing w:after="0"/>
              <w:ind w:left="21"/>
              <w:rPr>
                <w:color w:val="22272F"/>
              </w:rPr>
            </w:pPr>
          </w:p>
        </w:tc>
      </w:tr>
      <w:tr w:rsidR="00297B2B" w:rsidRPr="00791EE4" w:rsidTr="00791EE4">
        <w:trPr>
          <w:trHeight w:val="29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B2B" w:rsidRPr="00791EE4" w:rsidRDefault="00297B2B" w:rsidP="00D04E96">
            <w:pPr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791EE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2B" w:rsidRPr="00791EE4" w:rsidRDefault="00297B2B" w:rsidP="00297B2B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791EE4">
              <w:rPr>
                <w:rFonts w:ascii="Times New Roman" w:eastAsia="Times New Roman" w:hAnsi="Times New Roman" w:cs="Times New Roman"/>
                <w:lang w:eastAsia="zh-CN"/>
              </w:rPr>
              <w:t>Сорич Иван Андреевич, председатель публичных слушаний, сопредседатель комиссии по градостроительному зонированию, директор департамента архитектуры и градостроительства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014" w:rsidRPr="00791EE4" w:rsidRDefault="00DD4014" w:rsidP="00DD4014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791EE4">
              <w:rPr>
                <w:rFonts w:ascii="Times New Roman" w:eastAsia="Times New Roman" w:hAnsi="Times New Roman" w:cs="Times New Roman"/>
                <w:lang w:eastAsia="zh-CN"/>
              </w:rPr>
              <w:t xml:space="preserve">-о том, что </w:t>
            </w:r>
            <w:proofErr w:type="spellStart"/>
            <w:r w:rsidRPr="00791EE4">
              <w:rPr>
                <w:rFonts w:ascii="Times New Roman" w:eastAsia="Times New Roman" w:hAnsi="Times New Roman" w:cs="Times New Roman"/>
                <w:lang w:eastAsia="zh-CN"/>
              </w:rPr>
              <w:t>Жилстройнадзор</w:t>
            </w:r>
            <w:proofErr w:type="spellEnd"/>
            <w:r w:rsidRPr="00791EE4">
              <w:rPr>
                <w:rFonts w:ascii="Times New Roman" w:eastAsia="Times New Roman" w:hAnsi="Times New Roman" w:cs="Times New Roman"/>
                <w:lang w:eastAsia="zh-CN"/>
              </w:rPr>
              <w:t xml:space="preserve"> ХМАО-Югры дал письменные пояснения в отношении данного земельного участка, а именно о необходимости получения условно разрешенного вида использования земельного участка - деловое управление (код 4.1).</w:t>
            </w:r>
          </w:p>
          <w:p w:rsidR="00DD4014" w:rsidRPr="00791EE4" w:rsidRDefault="00DD4014" w:rsidP="00DD4014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791EE4">
              <w:rPr>
                <w:rFonts w:ascii="Times New Roman" w:eastAsia="Times New Roman" w:hAnsi="Times New Roman" w:cs="Times New Roman"/>
                <w:lang w:eastAsia="zh-CN"/>
              </w:rPr>
              <w:t>- проектная документация соответствует той, на основании которой было выдано разрешение на строительство?</w:t>
            </w:r>
          </w:p>
          <w:p w:rsidR="00433896" w:rsidRPr="00791EE4" w:rsidRDefault="00DD4014" w:rsidP="00DD4014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791EE4">
              <w:rPr>
                <w:rFonts w:ascii="Times New Roman" w:eastAsia="Times New Roman" w:hAnsi="Times New Roman" w:cs="Times New Roman"/>
                <w:lang w:eastAsia="zh-CN"/>
              </w:rPr>
              <w:t>- т.е. на сегодняшний день объекты соответствуют параметрам, указанным в разрешении на строительство, выданном в 2015 году</w:t>
            </w:r>
            <w:r w:rsidR="00026CBB" w:rsidRPr="00791EE4">
              <w:rPr>
                <w:rFonts w:ascii="Times New Roman" w:eastAsia="Times New Roman" w:hAnsi="Times New Roman" w:cs="Times New Roman"/>
                <w:lang w:eastAsia="zh-CN"/>
              </w:rPr>
              <w:t>?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B2B" w:rsidRPr="00791EE4" w:rsidRDefault="00297B2B" w:rsidP="000E7C66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B2B" w:rsidRPr="00791EE4" w:rsidRDefault="00297B2B" w:rsidP="005753F4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</w:p>
        </w:tc>
      </w:tr>
    </w:tbl>
    <w:p w:rsidR="004D0168" w:rsidRPr="003B7AE3" w:rsidRDefault="00216450" w:rsidP="00216450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Выводы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результатам публичных слушаний: </w:t>
      </w:r>
    </w:p>
    <w:p w:rsidR="009A655E" w:rsidRDefault="0028373D" w:rsidP="0028373D">
      <w:pPr>
        <w:spacing w:after="0" w:line="240" w:lineRule="auto"/>
        <w:ind w:right="9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8373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Предоставить разрешение на условно разрешенный вид использования земельного участка с кадастровым номером 86:10:0101224:932, расположенного по адресу: город Сургут, Северный промрайон, проезд 2П, территориальная зона К. «Коммунально-складская зона», условно разрешенный вид – деловое управление (код 4.1), в целях окончания строительства объекта незавершенного строительства на земельном участке </w:t>
      </w:r>
      <w:r w:rsidR="00393134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Pr="0028373D">
        <w:rPr>
          <w:rFonts w:ascii="Times New Roman" w:eastAsia="Times New Roman" w:hAnsi="Times New Roman" w:cs="Times New Roman"/>
          <w:sz w:val="24"/>
          <w:szCs w:val="24"/>
          <w:lang w:eastAsia="zh-CN"/>
        </w:rPr>
        <w:t>с кадастровым номером 86:10:0101224:932.</w:t>
      </w:r>
    </w:p>
    <w:p w:rsidR="0028373D" w:rsidRPr="00297B2B" w:rsidRDefault="0028373D" w:rsidP="0028373D">
      <w:pPr>
        <w:spacing w:after="0" w:line="240" w:lineRule="auto"/>
        <w:ind w:right="9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16751" w:rsidRPr="003B7AE3" w:rsidRDefault="00516751" w:rsidP="00516751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97B2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Председатель публичных слушаний, с</w:t>
      </w:r>
      <w:r w:rsidR="00D04E96" w:rsidRP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опредседатель </w:t>
      </w:r>
      <w:r w:rsidR="006B072D" w:rsidRP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комиссии </w:t>
      </w:r>
      <w:r w:rsidR="00D04E96" w:rsidRP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градостроительному зонированию, директор департамента </w:t>
      </w:r>
    </w:p>
    <w:p w:rsidR="0060565B" w:rsidRPr="003B7AE3" w:rsidRDefault="006B072D" w:rsidP="00297B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архитектуры и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градостроительства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</w:t>
      </w:r>
      <w:r w:rsidR="0051675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</w:t>
      </w:r>
      <w:r w:rsid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51675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И.А. Сорич                                                                                                                                                         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</w:t>
      </w:r>
      <w:r w:rsidR="00493D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</w:p>
    <w:p w:rsidR="0027156F" w:rsidRPr="003B7AE3" w:rsidRDefault="0027156F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156F" w:rsidRPr="003B7AE3" w:rsidRDefault="00216450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Секретарь публичных слушаний,</w:t>
      </w:r>
      <w:r w:rsidR="007408B5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t>главный специалист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отдела генерального плана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департамента архитектуры и градостр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оительства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</w:t>
      </w:r>
      <w:r w:rsid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Н.А. Боровская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27156F" w:rsidRPr="003B7AE3" w:rsidSect="00B3300D">
      <w:footerReference w:type="default" r:id="rId6"/>
      <w:pgSz w:w="16838" w:h="11906" w:orient="landscape"/>
      <w:pgMar w:top="568" w:right="536" w:bottom="284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FE1" w:rsidRDefault="00CB5FE1" w:rsidP="00CB5FE1">
      <w:pPr>
        <w:spacing w:after="0" w:line="240" w:lineRule="auto"/>
      </w:pPr>
      <w:r>
        <w:separator/>
      </w:r>
    </w:p>
  </w:endnote>
  <w:end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40404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D5A2E" w:rsidRPr="002378B4" w:rsidRDefault="00BD5A2E" w:rsidP="004D0168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378B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378B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5494A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B5FE1" w:rsidRDefault="00CB5FE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FE1" w:rsidRDefault="00CB5FE1" w:rsidP="00CB5FE1">
      <w:pPr>
        <w:spacing w:after="0" w:line="240" w:lineRule="auto"/>
      </w:pPr>
      <w:r>
        <w:separator/>
      </w:r>
    </w:p>
  </w:footnote>
  <w:foot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F6C"/>
    <w:rsid w:val="00020072"/>
    <w:rsid w:val="00026CBB"/>
    <w:rsid w:val="00065607"/>
    <w:rsid w:val="000871A3"/>
    <w:rsid w:val="00090BF1"/>
    <w:rsid w:val="000B5DD1"/>
    <w:rsid w:val="000E7C66"/>
    <w:rsid w:val="001133DC"/>
    <w:rsid w:val="00130CC2"/>
    <w:rsid w:val="00141FE3"/>
    <w:rsid w:val="001440E7"/>
    <w:rsid w:val="001663E9"/>
    <w:rsid w:val="001A494A"/>
    <w:rsid w:val="001B5873"/>
    <w:rsid w:val="001C4899"/>
    <w:rsid w:val="001E0799"/>
    <w:rsid w:val="001F6D66"/>
    <w:rsid w:val="00216450"/>
    <w:rsid w:val="00217750"/>
    <w:rsid w:val="0023071B"/>
    <w:rsid w:val="00230933"/>
    <w:rsid w:val="002378B4"/>
    <w:rsid w:val="00252ABD"/>
    <w:rsid w:val="0026366F"/>
    <w:rsid w:val="0027156F"/>
    <w:rsid w:val="0028373D"/>
    <w:rsid w:val="002977BD"/>
    <w:rsid w:val="00297B2B"/>
    <w:rsid w:val="002C1A12"/>
    <w:rsid w:val="003414D5"/>
    <w:rsid w:val="0035136E"/>
    <w:rsid w:val="0037273F"/>
    <w:rsid w:val="00393134"/>
    <w:rsid w:val="003A0DF3"/>
    <w:rsid w:val="003B7AE3"/>
    <w:rsid w:val="003E1FA7"/>
    <w:rsid w:val="003F37D8"/>
    <w:rsid w:val="00413647"/>
    <w:rsid w:val="00431A1C"/>
    <w:rsid w:val="00433896"/>
    <w:rsid w:val="004435A8"/>
    <w:rsid w:val="0045494A"/>
    <w:rsid w:val="004568C6"/>
    <w:rsid w:val="0046279B"/>
    <w:rsid w:val="00466D11"/>
    <w:rsid w:val="00493D5B"/>
    <w:rsid w:val="004B03F1"/>
    <w:rsid w:val="004D0168"/>
    <w:rsid w:val="004D6622"/>
    <w:rsid w:val="004E4CA1"/>
    <w:rsid w:val="00504861"/>
    <w:rsid w:val="00516751"/>
    <w:rsid w:val="005334D6"/>
    <w:rsid w:val="00566477"/>
    <w:rsid w:val="005753F4"/>
    <w:rsid w:val="00593D1E"/>
    <w:rsid w:val="005C701F"/>
    <w:rsid w:val="0060565B"/>
    <w:rsid w:val="00610F80"/>
    <w:rsid w:val="00651D9E"/>
    <w:rsid w:val="006967FC"/>
    <w:rsid w:val="006A36E0"/>
    <w:rsid w:val="006B02AC"/>
    <w:rsid w:val="006B072D"/>
    <w:rsid w:val="006C1421"/>
    <w:rsid w:val="007408B5"/>
    <w:rsid w:val="00766172"/>
    <w:rsid w:val="00791EE4"/>
    <w:rsid w:val="007B31D7"/>
    <w:rsid w:val="007C2747"/>
    <w:rsid w:val="00813D01"/>
    <w:rsid w:val="00824E24"/>
    <w:rsid w:val="00832CA2"/>
    <w:rsid w:val="00852998"/>
    <w:rsid w:val="00856266"/>
    <w:rsid w:val="008D4586"/>
    <w:rsid w:val="008F6476"/>
    <w:rsid w:val="00921F6C"/>
    <w:rsid w:val="009A655E"/>
    <w:rsid w:val="009B640F"/>
    <w:rsid w:val="00A441D9"/>
    <w:rsid w:val="00A4507B"/>
    <w:rsid w:val="00A6002B"/>
    <w:rsid w:val="00A60AEB"/>
    <w:rsid w:val="00AA2345"/>
    <w:rsid w:val="00AB7D1E"/>
    <w:rsid w:val="00AC58E8"/>
    <w:rsid w:val="00AC5A7A"/>
    <w:rsid w:val="00B039C4"/>
    <w:rsid w:val="00B3300D"/>
    <w:rsid w:val="00B670C9"/>
    <w:rsid w:val="00B74093"/>
    <w:rsid w:val="00BC6FF8"/>
    <w:rsid w:val="00BD5A2E"/>
    <w:rsid w:val="00BE19AE"/>
    <w:rsid w:val="00C16403"/>
    <w:rsid w:val="00C63A01"/>
    <w:rsid w:val="00C70DFB"/>
    <w:rsid w:val="00CB5FE1"/>
    <w:rsid w:val="00CD6112"/>
    <w:rsid w:val="00D04E96"/>
    <w:rsid w:val="00D375B1"/>
    <w:rsid w:val="00D54E08"/>
    <w:rsid w:val="00D61DEE"/>
    <w:rsid w:val="00D63F1B"/>
    <w:rsid w:val="00D85206"/>
    <w:rsid w:val="00D92B86"/>
    <w:rsid w:val="00D9537A"/>
    <w:rsid w:val="00DA5B58"/>
    <w:rsid w:val="00DB4829"/>
    <w:rsid w:val="00DC258E"/>
    <w:rsid w:val="00DC695A"/>
    <w:rsid w:val="00DD1D4A"/>
    <w:rsid w:val="00DD4014"/>
    <w:rsid w:val="00E016FA"/>
    <w:rsid w:val="00E13B13"/>
    <w:rsid w:val="00E44B24"/>
    <w:rsid w:val="00E70167"/>
    <w:rsid w:val="00E8618C"/>
    <w:rsid w:val="00E944C3"/>
    <w:rsid w:val="00EA69CD"/>
    <w:rsid w:val="00ED1C3A"/>
    <w:rsid w:val="00EF0CE6"/>
    <w:rsid w:val="00F36AAB"/>
    <w:rsid w:val="00F52EF9"/>
    <w:rsid w:val="00F742F9"/>
    <w:rsid w:val="00F83A9A"/>
    <w:rsid w:val="00F9160D"/>
    <w:rsid w:val="00FB44D0"/>
    <w:rsid w:val="00FB51E0"/>
    <w:rsid w:val="00FE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271AE256"/>
  <w15:chartTrackingRefBased/>
  <w15:docId w15:val="{16C8CBB5-1B1D-41BF-BF28-8A379F829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aliases w:val="Кр. строка"/>
    <w:link w:val="a4"/>
    <w:qFormat/>
    <w:rsid w:val="00CB5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rsid w:val="00CB5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FE1"/>
  </w:style>
  <w:style w:type="paragraph" w:styleId="a7">
    <w:name w:val="footer"/>
    <w:basedOn w:val="a"/>
    <w:link w:val="a8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FE1"/>
  </w:style>
  <w:style w:type="paragraph" w:styleId="a9">
    <w:name w:val="Balloon Text"/>
    <w:basedOn w:val="a"/>
    <w:link w:val="aa"/>
    <w:uiPriority w:val="99"/>
    <w:semiHidden/>
    <w:unhideWhenUsed/>
    <w:rsid w:val="001E0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07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1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</TotalTime>
  <Pages>3</Pages>
  <Words>1093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Яцик Ольга Сергеевна</dc:creator>
  <cp:keywords/>
  <dc:description/>
  <cp:lastModifiedBy>Боровская Нелли Артуровна</cp:lastModifiedBy>
  <cp:revision>107</cp:revision>
  <cp:lastPrinted>2026-07-09T09:06:00Z</cp:lastPrinted>
  <dcterms:created xsi:type="dcterms:W3CDTF">2025-07-17T05:05:00Z</dcterms:created>
  <dcterms:modified xsi:type="dcterms:W3CDTF">2026-07-09T09:06:00Z</dcterms:modified>
</cp:coreProperties>
</file>